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攀枝花市科技局关于发布全市钒钛领域创新平台的公告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根据攀西战略资源创新开发试验区建设2023年重点任务安排，市科技局对全市钒钛领域创新平台进行了全面清理，现予公布。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附件：攀枝花市钒钛领域创新平台目录（截至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2023年12月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攀枝花市科技局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2023年12月25日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攀枝花市钒钛领域创新平台目录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10175" w:type="dxa"/>
        <w:tblInd w:w="-5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413"/>
        <w:gridCol w:w="2112"/>
        <w:gridCol w:w="3125"/>
        <w:gridCol w:w="2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 w:bidi="ar-SA"/>
              </w:rPr>
              <w:t>创新平台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 w:bidi="ar-SA"/>
              </w:rPr>
              <w:t>类别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 w:bidi="ar-SA"/>
              </w:rPr>
              <w:t>国家级（</w:t>
            </w:r>
            <w:r>
              <w:rPr>
                <w:rFonts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 w:bidi="ar-SA"/>
              </w:rPr>
              <w:t>个）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 w:bidi="ar-SA"/>
              </w:rPr>
              <w:t>省级（</w:t>
            </w:r>
            <w:r>
              <w:rPr>
                <w:rFonts w:hint="eastAsia" w:eastAsia="仿宋_GB2312" w:cs="Times New Roman"/>
                <w:b/>
                <w:bCs/>
                <w:sz w:val="21"/>
                <w:szCs w:val="21"/>
                <w:lang w:val="en-US" w:eastAsia="zh-CN" w:bidi="ar-SA"/>
              </w:rPr>
              <w:t>36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 w:bidi="ar-SA"/>
              </w:rPr>
              <w:t>个）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 w:bidi="ar-SA"/>
              </w:rPr>
            </w:pPr>
            <w:bookmarkStart w:id="0" w:name="_GoBack"/>
            <w:r>
              <w:rPr>
                <w:rFonts w:hint="eastAsia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 w:bidi="ar-SA"/>
              </w:rPr>
              <w:t>市级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 w:bidi="ar-SA"/>
              </w:rPr>
              <w:t>33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 w:bidi="ar-SA"/>
              </w:rPr>
              <w:t>个）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实验室类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重点实验室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（4个）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钒钛资源综合利用国家重点实验室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国家钒钛检测重点实验室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钒钛资源综合利用四川省重点实验室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钒钛材料及其复合技术四川省高校重点实验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攀枝花市钛材料重点实验室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攀枝花市钒储能材料重点实验室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攀枝花市化工资源有效利用重点实验室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攀枝花市冶金辅助矿产资源利用重点实验室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攀枝花市岩矿重点实验室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5" w:type="dxa"/>
            <w:vMerge w:val="continue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工程实验室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（</w:t>
            </w:r>
            <w:r>
              <w:rPr>
                <w:rFonts w:hint="eastAsia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个）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1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四川省高速重载钢轨开发工程实验室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研究中心类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工程研究中心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（</w:t>
            </w:r>
            <w:r>
              <w:rPr>
                <w:rFonts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个）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高速重载钢轨研发与制造技术国家地方联合工程研究中心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四川省航空钛合金精密铸造工程研究中心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eastAsia="方正仿宋简体" w:cs="Times New Roman"/>
                <w:kern w:val="0"/>
                <w:sz w:val="21"/>
                <w:szCs w:val="21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四川省攀西钒钛资源绿色选冶技术工程研究中心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5" w:type="dxa"/>
            <w:vMerge w:val="continue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工程技术研究中心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（</w:t>
            </w:r>
            <w:r>
              <w:rPr>
                <w:rFonts w:hint="eastAsia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个）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四川省钒钛磁铁矿资源综合利用工程技术研究中心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四川省钒钛材料工程技术研究中心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四川省高钛型高炉渣工程技术研究中心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攀枝花市磁性材料工程技术研究中心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攀枝花市冶金辅料工程技术研究中心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攀枝花市无机非金属材料工程技术研究中心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攀枝花市金红石钛白工程技术研究中心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攀枝花市钒钛磁铁矿采选工程技术研究中心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攀枝花市工业废水综合利用工程技术中心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攀枝花市玄武岩纤维应用工程技术研究中心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攀枝花市高品质富钛料工程技术研究中心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攀枝花市纳米二氧化钛应用工程技术研究中心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攀枝花市超细粒钛铁矿回收工程技术研究中心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5" w:type="dxa"/>
            <w:vMerge w:val="continue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数字化转型促进中心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center"/>
              <w:rPr>
                <w:rFonts w:hint="default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（1 个）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四川省行业型数字化转型促进中心（冶金钢铁业）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5" w:type="dxa"/>
            <w:vMerge w:val="continue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产业技术研究中心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（1 个）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四川钒钛产业技术研究院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sans-serif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创新中心类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技术创新中心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（</w:t>
            </w:r>
            <w:r>
              <w:rPr>
                <w:rFonts w:hint="eastAsia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个）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攀西战略矿产资源综合利用协同创新中心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5" w:type="dxa"/>
            <w:vMerge w:val="continue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制造业创新中心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（1个）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四川省钒钛新材料制造业创新中心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5" w:type="dxa"/>
            <w:vMerge w:val="continue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 w:bidi="ar-SA"/>
              </w:rPr>
              <w:t>企业技术中心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00" w:lineRule="exact"/>
              <w:ind w:left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" w:eastAsia="zh-CN" w:bidi="ar"/>
              </w:rPr>
              <w:t>24</w:t>
            </w: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个）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攀钢集团有限公司技术中心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攀钢集团工程技术有限公司技术中心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中国十九冶集团有限公司技术中心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四川安宁铁钛股份有限公司技术中心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攀枝花东方钛业有限公司技术中心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攀枝花市钛都化工有限公司技术中心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攀枝花钢城集团米易瑞地矿业有限公司技术中心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攀枝花钢企米易白马球团有限公司技术中心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攀枝花大江钒钛新材料有限公司技术中心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米易锦秀机械制造有限公司技术中心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攀枝花市正源科技有限责任公司技术中心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攀枝花秉扬科技股份有限公司技术中心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四川东立科技股份有限公司技术中心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攀枝花市蓝天锻造有限公司技术中心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攀枝花大互通钛业有限公司技术中心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攀钢集团钒钛资源股份有限公司技术中心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四川鸿舰重型机械制造有限责任公司技术中心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攀枝花水钢红发矿业有限公司技术中心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攀枝花市天民钛业有限公司技术中心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攀钢集团矿业有限公司技术中心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攀枝花钢企欣宇化工有限公司技术中心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攀枝花环业冶金渣开发有限责任公司技术中心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龙佰四川矿冶有限公司技术中心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攀枝花市阳润科技有限公司技术中心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攀钢集团钒钛资源股份有限公司</w:t>
            </w: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技术中心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攀钢冶金材料有限责任公司</w:t>
            </w: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技术中心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攀钢集团矿业有限公司</w:t>
            </w: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技术中心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攀枝花市天民钛业有限公司</w:t>
            </w: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技术中心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攀枝花钢企欣宇化工有限公司</w:t>
            </w: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技术中心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攀枝花市海峰鑫化工有限公司</w:t>
            </w: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技术中心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雅化集团攀枝花鑫祥化工有限公司</w:t>
            </w: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技术中心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雅化集团攀枝花恒泰化工有限公司</w:t>
            </w: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技术中心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攀枝花市广川冶金有限公司</w:t>
            </w: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技术中心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攀枝花青杠坪矿业有限公司</w:t>
            </w: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技术中心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攀枝花环业冶金渣开发有限责任公司</w:t>
            </w: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技术中心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攀枝花钢城集团瑞天安全环保有限公司</w:t>
            </w: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技术中心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攀枝花市楠洋矿业有限公司</w:t>
            </w: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技术中心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龙佰四川矿冶有限公司</w:t>
            </w: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技术中心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攀枝花阳润科技有限公司</w:t>
            </w: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技术中心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攀枝花航友新材料科技有限公司</w:t>
            </w: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技术中心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攀枝花恒通钛业有限公司</w:t>
            </w: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技术中心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四川国鑫机械制造有限公司</w:t>
            </w: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sans-serif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其他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检验检测中心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（1个）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国家钒钛制品质量检验检测中心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75" w:type="dxa"/>
            <w:vMerge w:val="continue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创新联合体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（</w:t>
            </w:r>
            <w:r>
              <w:rPr>
                <w:rFonts w:hint="eastAsia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个）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钒钛资源综合利用产业技术创新战略联盟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四川省钒钛产业创新联合体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sans-serif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936EC"/>
    <w:rsid w:val="3EAB0813"/>
    <w:rsid w:val="69BF10A5"/>
    <w:rsid w:val="BDBF4478"/>
    <w:rsid w:val="BFDD07CD"/>
    <w:rsid w:val="DE8FB41E"/>
    <w:rsid w:val="F7FD1CA8"/>
    <w:rsid w:val="FEFD6C28"/>
    <w:rsid w:val="FEFED4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user</cp:lastModifiedBy>
  <cp:lastPrinted>2023-12-29T01:42:00Z</cp:lastPrinted>
  <dcterms:modified xsi:type="dcterms:W3CDTF">2024-01-04T15:21:47Z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3580CCFE80C4463FBE5EBFA3244D9B21_13</vt:lpwstr>
  </property>
</Properties>
</file>